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D6303" w:rsidRPr="007D6303" w:rsidTr="00EE2884">
        <w:tc>
          <w:tcPr>
            <w:tcW w:w="4785" w:type="dxa"/>
          </w:tcPr>
          <w:p w:rsidR="007D6303" w:rsidRPr="007D6303" w:rsidRDefault="007D6303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7D6303" w:rsidRPr="007D6303" w:rsidRDefault="00B05EA9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Г.Ф.Саттарова</w:t>
            </w:r>
            <w:proofErr w:type="spellEnd"/>
          </w:p>
          <w:p w:rsidR="007D6303" w:rsidRPr="007D6303" w:rsidRDefault="003D6E51" w:rsidP="003D6E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</w:t>
            </w:r>
            <w:r w:rsidR="003D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 2023</w:t>
            </w:r>
            <w:r w:rsidR="007D6303"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7D6303" w:rsidRPr="007D6303" w:rsidRDefault="00D533BF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7D6303" w:rsidRPr="007D6303" w:rsidRDefault="003D6E51" w:rsidP="003D6E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3</w:t>
            </w:r>
            <w:r w:rsidR="003D772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августа  2023</w:t>
            </w:r>
            <w:r w:rsidR="00D533B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7D6303" w:rsidRPr="007D6303" w:rsidRDefault="000122B4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0F72BB">
        <w:rPr>
          <w:rFonts w:ascii="Times New Roman" w:eastAsia="Times New Roman" w:hAnsi="Times New Roman" w:cs="Times New Roman"/>
          <w:sz w:val="28"/>
          <w:szCs w:val="28"/>
          <w:lang w:eastAsia="ru-RU"/>
        </w:rPr>
        <w:t>.01</w:t>
      </w:r>
      <w:r w:rsid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методы решения прикладных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профессиональных задач</w:t>
      </w: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3D7721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D6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D6303"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7D6303" w:rsidRPr="007D63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C013D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Программа учебной дисциплины</w:t>
      </w:r>
      <w:r w:rsidRPr="007D63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7D6303" w:rsidRPr="007D6303" w:rsidRDefault="007D6303" w:rsidP="007D63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Гафурова Гульнара </w:t>
      </w:r>
      <w:proofErr w:type="spell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Марсовна</w:t>
      </w:r>
      <w:proofErr w:type="spell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="00CB0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3D6E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 №1 от «31»  августа  2023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444E92" w:rsidRPr="00444E92" w:rsidRDefault="00444E92" w:rsidP="00444E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</w:t>
      </w:r>
      <w:r w:rsidR="000F72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ХАРАКТЕРИСТИКА 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ПРОГРАММЫ УЧЕБНОЙ ДИСЦИПЛИНЫ «</w:t>
      </w:r>
      <w:r w:rsidR="00012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Математические методы решения прикладных профессиональных задач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444E92" w:rsidRPr="002D5D43" w:rsidRDefault="002D5D43" w:rsidP="002D5D4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F72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 Область применения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444E92" w:rsidRPr="00444E92" w:rsidRDefault="000F72BB" w:rsidP="00444E92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44E92"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444E92" w:rsidRPr="00444E92" w:rsidRDefault="00444E92" w:rsidP="00444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лина входит в общепрофессиональные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444E92" w:rsidRPr="00444E92" w:rsidTr="00EE2884">
        <w:trPr>
          <w:trHeight w:val="649"/>
        </w:trPr>
        <w:tc>
          <w:tcPr>
            <w:tcW w:w="1668" w:type="dxa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44E92" w:rsidRPr="00444E92" w:rsidTr="00EE2884">
        <w:trPr>
          <w:trHeight w:val="212"/>
        </w:trPr>
        <w:tc>
          <w:tcPr>
            <w:tcW w:w="1668" w:type="dxa"/>
          </w:tcPr>
          <w:p w:rsidR="00444E92" w:rsidRPr="00444E92" w:rsidRDefault="003D6E51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09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B4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  <w:p w:rsidR="00A02723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14</w:t>
            </w:r>
          </w:p>
          <w:p w:rsidR="00A02723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  <w:p w:rsidR="00AB47C2" w:rsidRP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19</w:t>
            </w:r>
          </w:p>
        </w:tc>
        <w:tc>
          <w:tcPr>
            <w:tcW w:w="3969" w:type="dxa"/>
          </w:tcPr>
          <w:p w:rsidR="00444E92" w:rsidRPr="00444E92" w:rsidRDefault="00AB47C2" w:rsidP="00444E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3611" w:type="dxa"/>
          </w:tcPr>
          <w:p w:rsidR="00444E92" w:rsidRPr="00AB47C2" w:rsidRDefault="00AB47C2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7C2">
              <w:rPr>
                <w:rFonts w:ascii="Times New Roman" w:hAnsi="Times New Roman" w:cs="Times New Roman"/>
              </w:rPr>
              <w:t>значения математики в профессиональной деятельности и при освоении ППССЗ; основных математических методов решения прикладных задач в области профессиональной деятельности; основных понятий и методов математического анализа, дискретной математики, теории вероятностей и математической статистики; основ интегрального и дифференциального исчисления</w:t>
            </w:r>
          </w:p>
          <w:p w:rsidR="00444E92" w:rsidRPr="00444E92" w:rsidRDefault="00444E92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E92" w:rsidRDefault="00444E92" w:rsidP="00444E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723" w:rsidRDefault="00A02723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</w:t>
      </w:r>
      <w:proofErr w:type="gramStart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ОК) и профессиональные (ПК) компетенции:</w:t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</w:t>
      </w: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F3571" w:rsidRPr="002F3571" w:rsidRDefault="002F3571" w:rsidP="002F357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989" w:rsidRDefault="00365989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85E" w:rsidRPr="001D385E" w:rsidRDefault="001D385E" w:rsidP="001D38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Профессиональные компетенции</w:t>
      </w:r>
    </w:p>
    <w:p w:rsidR="00096D74" w:rsidRPr="00096D74" w:rsidRDefault="00096D74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7. Определять потребности в таре, упаковочном материале для хранения картофеля, отдельных видов овощей и плодов.</w:t>
      </w:r>
    </w:p>
    <w:p w:rsidR="00A02723" w:rsidRPr="00A02723" w:rsidRDefault="00A02723" w:rsidP="00A02723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1.6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Личностное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02723" w:rsidRPr="00096D74" w:rsidRDefault="00096D74" w:rsidP="00A02723">
      <w:pPr>
        <w:suppressAutoHyphens/>
        <w:rPr>
          <w:rStyle w:val="2"/>
          <w:rFonts w:eastAsia="Arial Unicode MS"/>
        </w:rPr>
      </w:pPr>
      <w:r w:rsidRPr="00096D74">
        <w:rPr>
          <w:rStyle w:val="2"/>
          <w:rFonts w:eastAsia="Arial Unicode MS"/>
        </w:rPr>
        <w:t>ЛР 13</w:t>
      </w:r>
      <w:r w:rsidR="00A02723" w:rsidRPr="00096D74">
        <w:rPr>
          <w:rStyle w:val="2"/>
          <w:rFonts w:eastAsia="Arial Unicode MS"/>
        </w:rPr>
        <w:t xml:space="preserve">. </w:t>
      </w:r>
      <w:r w:rsidRPr="00096D74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02723" w:rsidRPr="00096D74" w:rsidRDefault="00A02723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Style w:val="2"/>
          <w:rFonts w:eastAsia="Arial Unicode MS"/>
        </w:rPr>
        <w:t xml:space="preserve">ЛР 14. </w:t>
      </w:r>
      <w:proofErr w:type="gramStart"/>
      <w:r w:rsidR="00096D74" w:rsidRPr="00096D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096D74" w:rsidRPr="00096D74">
        <w:rPr>
          <w:rFonts w:ascii="Times New Roman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096D74" w:rsidRPr="00096D74" w:rsidRDefault="00096D74" w:rsidP="00A02723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96D74">
        <w:rPr>
          <w:rFonts w:ascii="Times New Roman" w:hAnsi="Times New Roman" w:cs="Times New Roman"/>
          <w:sz w:val="24"/>
          <w:szCs w:val="24"/>
        </w:rPr>
        <w:t xml:space="preserve">ЛР 18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потребность в создании положительного имиджа колледжа</w:t>
      </w:r>
    </w:p>
    <w:p w:rsidR="00096D74" w:rsidRPr="00096D74" w:rsidRDefault="00096D74" w:rsidP="00A02723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D74">
        <w:rPr>
          <w:rFonts w:ascii="Times New Roman" w:hAnsi="Times New Roman" w:cs="Times New Roman"/>
          <w:sz w:val="24"/>
          <w:szCs w:val="24"/>
        </w:rPr>
        <w:t xml:space="preserve">ЛР 19 </w:t>
      </w:r>
      <w:proofErr w:type="gramStart"/>
      <w:r w:rsidRPr="00096D74">
        <w:rPr>
          <w:rFonts w:ascii="Times New Roman" w:hAnsi="Times New Roman" w:cs="Times New Roman"/>
          <w:sz w:val="24"/>
          <w:szCs w:val="24"/>
        </w:rPr>
        <w:t>Способный</w:t>
      </w:r>
      <w:proofErr w:type="gramEnd"/>
      <w:r w:rsidRPr="00096D74">
        <w:rPr>
          <w:rFonts w:ascii="Times New Roman" w:hAnsi="Times New Roman" w:cs="Times New Roman"/>
          <w:sz w:val="24"/>
          <w:szCs w:val="24"/>
        </w:rPr>
        <w:t xml:space="preserve"> к применению инструментов и методов бережливого производства</w:t>
      </w:r>
    </w:p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D43" w:rsidRDefault="002D5D43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  <w:r w:rsidR="00444E92"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444E92" w:rsidRPr="00444E92" w:rsidRDefault="004618C9" w:rsidP="004618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CB119C" w:rsidRPr="00444E92" w:rsidTr="00EE2884">
        <w:trPr>
          <w:trHeight w:val="490"/>
        </w:trPr>
        <w:tc>
          <w:tcPr>
            <w:tcW w:w="3981" w:type="pct"/>
            <w:vAlign w:val="center"/>
          </w:tcPr>
          <w:p w:rsidR="00CB119C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</w:p>
        </w:tc>
        <w:tc>
          <w:tcPr>
            <w:tcW w:w="1019" w:type="pct"/>
            <w:vAlign w:val="center"/>
          </w:tcPr>
          <w:p w:rsidR="00CB119C" w:rsidRDefault="00CB119C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444E92" w:rsidRPr="00444E92" w:rsidTr="00EE2884">
        <w:trPr>
          <w:trHeight w:val="490"/>
        </w:trPr>
        <w:tc>
          <w:tcPr>
            <w:tcW w:w="5000" w:type="pct"/>
            <w:gridSpan w:val="2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444E92" w:rsidRPr="00444E92" w:rsidRDefault="003D7721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B119C" w:rsidRPr="00444E92" w:rsidTr="00CB119C">
        <w:trPr>
          <w:trHeight w:val="792"/>
        </w:trPr>
        <w:tc>
          <w:tcPr>
            <w:tcW w:w="3981" w:type="pct"/>
            <w:vAlign w:val="center"/>
          </w:tcPr>
          <w:p w:rsidR="00CB119C" w:rsidRPr="00444E92" w:rsidRDefault="00CB119C" w:rsidP="00CB119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лабораторно-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B119C" w:rsidRPr="00444E92" w:rsidRDefault="003D7721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444E92" w:rsidRPr="00444E92" w:rsidRDefault="004618C9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--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0F72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44E92" w:rsidRPr="00444E92" w:rsidSect="00EE288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0349"/>
        <w:gridCol w:w="1122"/>
        <w:gridCol w:w="1861"/>
      </w:tblGrid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Осваиваемые элементы 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Математический анализ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Функция одной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независимой переменной и ее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  <w:r w:rsidR="00A77546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 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Введение. Цели и задачи предмета. Функция одной независимой переменной и способы ее задания. Характеристики функции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CD17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2.. Основные элементарные функции, их свойства и графики. 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Сложные и обратные функции.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lang w:eastAsia="ru-RU"/>
              </w:rPr>
              <w:t>2/6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5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5E07E5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Построение графиков реальных функций с помощью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геометрических преобразований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CD1775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Предел функции.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Непрерывность функции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CD17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Определение предела функции. Основные теоремы о пределах.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2/10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2/12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8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73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пределов функций 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помощью замечательных пределов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444E92" w:rsidRDefault="00A77546" w:rsidP="00A7754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125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материала-</w:t>
            </w:r>
          </w:p>
        </w:tc>
        <w:tc>
          <w:tcPr>
            <w:tcW w:w="367" w:type="pct"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A77546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CD1775" w:rsidRDefault="00A77546" w:rsidP="00CD1775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производной к решению практических задач</w:t>
            </w: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2/16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11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A77546" w:rsidRDefault="00A77546" w:rsidP="00A77546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546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неопределенных интегралов различными и методами. Вычисление определенных интегралов</w:t>
            </w:r>
          </w:p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54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 Матрицы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определители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13, ЛР 14</w:t>
            </w:r>
          </w:p>
          <w:p w:rsidR="00444E92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CD1775">
        <w:trPr>
          <w:trHeight w:val="243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A01F20" w:rsidRDefault="00444E92" w:rsidP="00A01F20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Матрицы, их виды. Действия над матрицами. </w:t>
            </w:r>
          </w:p>
        </w:tc>
        <w:tc>
          <w:tcPr>
            <w:tcW w:w="367" w:type="pct"/>
            <w:vAlign w:val="center"/>
          </w:tcPr>
          <w:p w:rsidR="00444E92" w:rsidRPr="00857CD1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2/20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1F20" w:rsidRPr="00444E92" w:rsidTr="00CD1775">
        <w:trPr>
          <w:trHeight w:val="243"/>
        </w:trPr>
        <w:tc>
          <w:tcPr>
            <w:tcW w:w="638" w:type="pct"/>
            <w:gridSpan w:val="2"/>
            <w:vMerge/>
          </w:tcPr>
          <w:p w:rsidR="00A01F20" w:rsidRPr="00444E92" w:rsidRDefault="00A01F20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01F20" w:rsidRPr="00A01F20" w:rsidRDefault="00A01F20" w:rsidP="00A01F20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Умножение матриц, обратная матрица.</w:t>
            </w:r>
          </w:p>
        </w:tc>
        <w:tc>
          <w:tcPr>
            <w:tcW w:w="367" w:type="pct"/>
            <w:vAlign w:val="center"/>
          </w:tcPr>
          <w:p w:rsidR="00A01F20" w:rsidRPr="00857CD1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bCs/>
                <w:lang w:eastAsia="ru-RU"/>
              </w:rPr>
              <w:t>2/22</w:t>
            </w:r>
          </w:p>
        </w:tc>
        <w:tc>
          <w:tcPr>
            <w:tcW w:w="609" w:type="pct"/>
            <w:vMerge/>
          </w:tcPr>
          <w:p w:rsidR="00A01F20" w:rsidRPr="00444E92" w:rsidRDefault="00A01F20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CD1775">
        <w:trPr>
          <w:trHeight w:val="24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A01F20" w:rsidRDefault="005912E8" w:rsidP="005912E8">
            <w:pPr>
              <w:pStyle w:val="a3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CD1775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EE2884">
        <w:trPr>
          <w:trHeight w:val="36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5912E8" w:rsidRDefault="00A01F20" w:rsidP="005912E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Миноры и алгебраические дополнения. </w:t>
            </w:r>
            <w:r w:rsidR="00CD1775"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Разложение определителей в сумму алгебраических дополнений.</w:t>
            </w:r>
          </w:p>
        </w:tc>
        <w:tc>
          <w:tcPr>
            <w:tcW w:w="367" w:type="pct"/>
            <w:vAlign w:val="center"/>
          </w:tcPr>
          <w:p w:rsidR="00CD1775" w:rsidRPr="00857CD1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2/24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Определители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порядка, их свойства и вычисление</w:t>
            </w:r>
            <w:proofErr w:type="gram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..</w:t>
            </w:r>
            <w:proofErr w:type="gramEnd"/>
          </w:p>
        </w:tc>
        <w:tc>
          <w:tcPr>
            <w:tcW w:w="367" w:type="pct"/>
            <w:vAlign w:val="center"/>
          </w:tcPr>
          <w:p w:rsidR="00444E92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2/26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14"/>
        </w:trPr>
        <w:tc>
          <w:tcPr>
            <w:tcW w:w="638" w:type="pct"/>
            <w:gridSpan w:val="2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E07E5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="005E07E5">
              <w:rPr>
                <w:rFonts w:ascii="Times New Roman" w:eastAsia="Times New Roman" w:hAnsi="Times New Roman" w:cs="Times New Roman"/>
                <w:bCs/>
                <w:lang w:eastAsia="ru-RU"/>
              </w:rPr>
              <w:t>ычисление определителя</w:t>
            </w:r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n-</w:t>
            </w:r>
            <w:proofErr w:type="spellStart"/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="005E07E5"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</w:t>
            </w:r>
            <w:r w:rsidR="005E07E5"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857C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/28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87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 Решение систем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линейных алгебраических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уравнений (СЛАУ)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444E92" w:rsidRPr="00857CD1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2/30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Pr="00857CD1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CD1">
              <w:rPr>
                <w:rFonts w:ascii="Times New Roman" w:eastAsia="Times New Roman" w:hAnsi="Times New Roman" w:cs="Times New Roman"/>
                <w:lang w:eastAsia="ru-RU"/>
              </w:rPr>
              <w:t>2/32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912E8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44E92" w:rsidRPr="00444E92" w:rsidRDefault="00444E92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2/34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нений методами линейной алгебры</w:t>
            </w:r>
          </w:p>
        </w:tc>
        <w:tc>
          <w:tcPr>
            <w:tcW w:w="367" w:type="pct"/>
            <w:vAlign w:val="center"/>
          </w:tcPr>
          <w:p w:rsidR="00857CD1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2/36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857CD1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lang w:eastAsia="ru-RU"/>
              </w:rPr>
              <w:t>2/38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05"/>
        </w:trPr>
        <w:tc>
          <w:tcPr>
            <w:tcW w:w="638" w:type="pct"/>
            <w:gridSpan w:val="2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E07E5" w:rsidRPr="00444E92" w:rsidRDefault="005E07E5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«Решение СЛАУ различными методами».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2/40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 Основы дискретной математики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 w:val="restart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 Множества и</w:t>
            </w:r>
          </w:p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отношения</w:t>
            </w:r>
          </w:p>
        </w:tc>
        <w:tc>
          <w:tcPr>
            <w:tcW w:w="3442" w:type="pct"/>
            <w:gridSpan w:val="2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5912E8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Элементы и множества. Задание множеств. </w:t>
            </w:r>
          </w:p>
        </w:tc>
        <w:tc>
          <w:tcPr>
            <w:tcW w:w="367" w:type="pct"/>
            <w:vAlign w:val="center"/>
          </w:tcPr>
          <w:p w:rsidR="005912E8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2/42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5912E8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5912E8">
        <w:trPr>
          <w:trHeight w:val="24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Операции над множествами и их свойства. Отношения и их свойства.</w:t>
            </w:r>
          </w:p>
        </w:tc>
        <w:tc>
          <w:tcPr>
            <w:tcW w:w="367" w:type="pct"/>
            <w:vAlign w:val="center"/>
          </w:tcPr>
          <w:p w:rsidR="005912E8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78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лнение операций над множествами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912E8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2/46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 Основные понятия теории графов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vAlign w:val="center"/>
          </w:tcPr>
          <w:p w:rsidR="00444E92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2/48</w:t>
            </w:r>
          </w:p>
          <w:p w:rsidR="007441EB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2/50</w:t>
            </w:r>
          </w:p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2/52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понятия теории графов</w:t>
            </w:r>
          </w:p>
        </w:tc>
        <w:tc>
          <w:tcPr>
            <w:tcW w:w="367" w:type="pct"/>
            <w:vMerge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5D43" w:rsidRPr="00444E92" w:rsidTr="002D5D43">
        <w:trPr>
          <w:trHeight w:val="628"/>
        </w:trPr>
        <w:tc>
          <w:tcPr>
            <w:tcW w:w="582" w:type="pct"/>
            <w:vMerge/>
          </w:tcPr>
          <w:p w:rsidR="002D5D43" w:rsidRPr="00444E92" w:rsidRDefault="002D5D43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2D5D43" w:rsidRPr="00444E92" w:rsidRDefault="002D5D43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2D5D43" w:rsidRPr="00444E92" w:rsidRDefault="002D5D43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609" w:type="pct"/>
            <w:vMerge/>
          </w:tcPr>
          <w:p w:rsidR="002D5D43" w:rsidRPr="00444E92" w:rsidRDefault="002D5D43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Элементы теории комплексных чисел</w:t>
            </w:r>
          </w:p>
        </w:tc>
        <w:tc>
          <w:tcPr>
            <w:tcW w:w="367" w:type="pct"/>
            <w:vAlign w:val="center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89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 Комплексные числа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действия над ними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Комплексное число и его формы. </w:t>
            </w:r>
          </w:p>
        </w:tc>
        <w:tc>
          <w:tcPr>
            <w:tcW w:w="367" w:type="pct"/>
            <w:vAlign w:val="center"/>
          </w:tcPr>
          <w:p w:rsidR="00444E92" w:rsidRPr="002D5D43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D5D43">
              <w:rPr>
                <w:rFonts w:ascii="Times New Roman" w:eastAsia="Times New Roman" w:hAnsi="Times New Roman" w:cs="Times New Roman"/>
                <w:bCs/>
                <w:lang w:eastAsia="ru-RU"/>
              </w:rPr>
              <w:t>2/54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Комплексное число и его формы.</w:t>
            </w:r>
          </w:p>
        </w:tc>
        <w:tc>
          <w:tcPr>
            <w:tcW w:w="367" w:type="pct"/>
            <w:vAlign w:val="center"/>
          </w:tcPr>
          <w:p w:rsidR="007441EB" w:rsidRPr="002D5D43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D5D43">
              <w:rPr>
                <w:rFonts w:ascii="Times New Roman" w:eastAsia="Times New Roman" w:hAnsi="Times New Roman" w:cs="Times New Roman"/>
                <w:bCs/>
                <w:lang w:eastAsia="ru-RU"/>
              </w:rPr>
              <w:t>2/56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7441EB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комплексными числами 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тригонометрической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7441EB" w:rsidRPr="002D5D43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2/58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комплексными числами в алгебраической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lang w:eastAsia="ru-RU"/>
              </w:rPr>
              <w:t>2/60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279"/>
        </w:trPr>
        <w:tc>
          <w:tcPr>
            <w:tcW w:w="582" w:type="pct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E07E5" w:rsidRPr="00444E92" w:rsidRDefault="005E07E5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«Комплексные числа и действия над ними»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7441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2/62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5Основы теории вероятностей и математической статистики</w:t>
            </w:r>
          </w:p>
        </w:tc>
        <w:tc>
          <w:tcPr>
            <w:tcW w:w="367" w:type="pct"/>
            <w:vAlign w:val="center"/>
          </w:tcPr>
          <w:p w:rsidR="00444E92" w:rsidRPr="00444E92" w:rsidRDefault="00CB119C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175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 Вероятность. Теорема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сложения вероятностей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CA2A6E" w:rsidRPr="00444E92" w:rsidRDefault="003D6E51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06</w:t>
            </w:r>
            <w:r w:rsidR="00CA2A6E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ПК </w:t>
            </w:r>
            <w:r w:rsidR="00CA2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</w:t>
            </w:r>
          </w:p>
          <w:p w:rsidR="00CA2A6E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  <w:p w:rsidR="00F13113" w:rsidRPr="00444E92" w:rsidRDefault="00CA2A6E" w:rsidP="00CA2A6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18, ЛР 19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Понятия события и вероятности события. Достоверные и невозможные события. </w:t>
            </w:r>
          </w:p>
        </w:tc>
        <w:tc>
          <w:tcPr>
            <w:tcW w:w="367" w:type="pct"/>
            <w:vAlign w:val="center"/>
          </w:tcPr>
          <w:p w:rsidR="00444E92" w:rsidRPr="007441EB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41EB">
              <w:rPr>
                <w:rFonts w:ascii="Times New Roman" w:eastAsia="Times New Roman" w:hAnsi="Times New Roman" w:cs="Times New Roman"/>
                <w:bCs/>
                <w:lang w:eastAsia="ru-RU"/>
              </w:rPr>
              <w:t>2/64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5912E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7441EB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5912E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Классическое определение вероятности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7441EB"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  <w:tc>
          <w:tcPr>
            <w:tcW w:w="367" w:type="pct"/>
            <w:vAlign w:val="center"/>
          </w:tcPr>
          <w:p w:rsidR="007441EB" w:rsidRPr="007441EB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2/66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Теоремы сложения и умножения вероятностей</w:t>
            </w:r>
          </w:p>
        </w:tc>
        <w:tc>
          <w:tcPr>
            <w:tcW w:w="367" w:type="pct"/>
            <w:vAlign w:val="center"/>
          </w:tcPr>
          <w:p w:rsidR="00444E92" w:rsidRPr="005912E8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2/68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7E5" w:rsidRPr="00444E92" w:rsidTr="005E07E5">
        <w:trPr>
          <w:trHeight w:val="349"/>
        </w:trPr>
        <w:tc>
          <w:tcPr>
            <w:tcW w:w="582" w:type="pct"/>
            <w:vMerge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E07E5" w:rsidRPr="00444E92" w:rsidRDefault="005E07E5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367" w:type="pct"/>
            <w:vAlign w:val="center"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2/70</w:t>
            </w:r>
          </w:p>
        </w:tc>
        <w:tc>
          <w:tcPr>
            <w:tcW w:w="609" w:type="pct"/>
            <w:vMerge/>
          </w:tcPr>
          <w:p w:rsidR="005E07E5" w:rsidRPr="00444E92" w:rsidRDefault="005E07E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23"/>
        </w:trPr>
        <w:tc>
          <w:tcPr>
            <w:tcW w:w="4024" w:type="pct"/>
            <w:gridSpan w:val="3"/>
          </w:tcPr>
          <w:p w:rsidR="00444E92" w:rsidRPr="00444E92" w:rsidRDefault="00053C97" w:rsidP="00444E9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B1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367" w:type="pct"/>
            <w:vAlign w:val="center"/>
          </w:tcPr>
          <w:p w:rsidR="00444E92" w:rsidRPr="00444E92" w:rsidRDefault="004618C9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444E92" w:rsidRPr="00444E92" w:rsidRDefault="00444E92" w:rsidP="00444E92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44E92" w:rsidRPr="00444E92" w:rsidSect="00EE28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4E92" w:rsidRPr="00444E92" w:rsidRDefault="00444E92" w:rsidP="00444E92">
      <w:pPr>
        <w:ind w:left="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444E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 мультимедийный комплек</w:t>
      </w:r>
      <w:proofErr w:type="gramStart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с(</w:t>
      </w:r>
      <w:proofErr w:type="gramEnd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проекционный экран, ноутбук),  персональный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компьютер.</w:t>
      </w:r>
    </w:p>
    <w:p w:rsidR="00444E92" w:rsidRPr="00444E92" w:rsidRDefault="00444E92" w:rsidP="00444E9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44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1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 Г.В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Математика. М.ИЦ Академия,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2.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Богомолов Н.В. Практические занятия по математике, учебное пособие для СПО. М.: «Высшая школа», 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pacing w:before="120" w:after="12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444E92" w:rsidRPr="00444E92" w:rsidRDefault="002F3571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www.fipi.ru</w:t>
        </w:r>
      </w:hyperlink>
    </w:p>
    <w:p w:rsidR="00444E92" w:rsidRPr="00444E92" w:rsidRDefault="002F3571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http://www.exponenta.ru/</w:t>
        </w:r>
      </w:hyperlink>
    </w:p>
    <w:p w:rsidR="00444E92" w:rsidRPr="00444E92" w:rsidRDefault="002F3571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http://www.mathege.ru</w:t>
        </w:r>
      </w:hyperlink>
    </w:p>
    <w:p w:rsidR="00444E92" w:rsidRPr="00444E92" w:rsidRDefault="002F3571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http://uztest.ru</w:t>
        </w:r>
      </w:hyperlink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444E92" w:rsidRPr="00444E92" w:rsidRDefault="00444E92" w:rsidP="00444E92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10" w:history="1">
        <w:r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Богомолов Н. В., Самойленко П.И</w:t>
        </w:r>
      </w:hyperlink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Математика. Учебн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для </w:t>
      </w:r>
      <w:proofErr w:type="spellStart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. М., «ДРОФА»,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F13113" w:rsidRPr="00444E92" w:rsidTr="003E52B6">
        <w:trPr>
          <w:trHeight w:val="317"/>
        </w:trPr>
        <w:tc>
          <w:tcPr>
            <w:tcW w:w="925" w:type="pct"/>
            <w:vAlign w:val="center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05" w:type="pct"/>
          </w:tcPr>
          <w:p w:rsidR="00F13113" w:rsidRPr="00444E92" w:rsidRDefault="00F13113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6" w:type="pct"/>
            <w:vAlign w:val="center"/>
          </w:tcPr>
          <w:p w:rsidR="00F13113" w:rsidRPr="00444E92" w:rsidRDefault="00F13113" w:rsidP="00F13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</w:t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етоды оценки</w:t>
            </w:r>
          </w:p>
        </w:tc>
      </w:tr>
      <w:tr w:rsidR="00365989" w:rsidRPr="00444E92" w:rsidTr="003E52B6">
        <w:trPr>
          <w:trHeight w:val="266"/>
        </w:trPr>
        <w:tc>
          <w:tcPr>
            <w:tcW w:w="5000" w:type="pct"/>
            <w:gridSpan w:val="4"/>
          </w:tcPr>
          <w:p w:rsidR="00365989" w:rsidRPr="00365989" w:rsidRDefault="00365989" w:rsidP="0036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E2884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F52D00" w:rsidRPr="00184F42" w:rsidRDefault="00F52D00" w:rsidP="00CA2A6E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2F3571" w:rsidRDefault="00EE2884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ЛР 19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  <w:p w:rsidR="00F52D00" w:rsidRPr="00184F42" w:rsidRDefault="00F52D00" w:rsidP="00EE2884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Pr="001824F7" w:rsidRDefault="00F52D00" w:rsidP="00EE2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A56318" w:rsidRPr="002F3571" w:rsidRDefault="00A56318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 w:rsidP="00EE2884"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F52D00" w:rsidRPr="00444E92" w:rsidTr="003E52B6">
        <w:trPr>
          <w:trHeight w:val="896"/>
        </w:trPr>
        <w:tc>
          <w:tcPr>
            <w:tcW w:w="925" w:type="pct"/>
            <w:vAlign w:val="center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стандарты антикоррупционного поведения</w:t>
            </w:r>
          </w:p>
        </w:tc>
        <w:tc>
          <w:tcPr>
            <w:tcW w:w="1305" w:type="pct"/>
          </w:tcPr>
          <w:p w:rsidR="00CA2A6E" w:rsidRPr="00096D74" w:rsidRDefault="00CA2A6E" w:rsidP="00CA2A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18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F52D00" w:rsidRPr="00184F42" w:rsidRDefault="00F52D00" w:rsidP="00CA2A6E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Pr="001824F7" w:rsidRDefault="00F52D00" w:rsidP="00EE2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24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F52D00" w:rsidRPr="00444E92" w:rsidTr="003E52B6">
        <w:trPr>
          <w:trHeight w:val="306"/>
        </w:trPr>
        <w:tc>
          <w:tcPr>
            <w:tcW w:w="5000" w:type="pct"/>
            <w:gridSpan w:val="4"/>
          </w:tcPr>
          <w:p w:rsidR="00F52D00" w:rsidRPr="002F3571" w:rsidRDefault="00F52D00" w:rsidP="0036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52D00" w:rsidRPr="00444E92" w:rsidTr="003E52B6">
        <w:trPr>
          <w:trHeight w:val="1266"/>
        </w:trPr>
        <w:tc>
          <w:tcPr>
            <w:tcW w:w="925" w:type="pct"/>
          </w:tcPr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F52D00" w:rsidRPr="00444E92" w:rsidRDefault="00F52D00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5"/>
        </w:trPr>
        <w:tc>
          <w:tcPr>
            <w:tcW w:w="925" w:type="pct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задач профессиональной деятельности</w:t>
            </w:r>
          </w:p>
          <w:p w:rsidR="002F3571" w:rsidRPr="002F3571" w:rsidRDefault="002F3571" w:rsidP="002F3571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A56318" w:rsidRPr="002F3571" w:rsidRDefault="002F3571" w:rsidP="002F3571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</w:tcPr>
          <w:p w:rsidR="00F52D00" w:rsidRPr="00184F42" w:rsidRDefault="00CA2A6E" w:rsidP="00C24443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lastRenderedPageBreak/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F52D00" w:rsidRPr="00444E92" w:rsidRDefault="00F52D00" w:rsidP="0044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F52D00" w:rsidRPr="00444E92" w:rsidRDefault="00F52D00" w:rsidP="00365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52D00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роявлять гражданско-патриотическую позицию, демонстрировать осознанное 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</w:tcPr>
          <w:p w:rsidR="00F52D00" w:rsidRPr="00184F42" w:rsidRDefault="00C24443" w:rsidP="000E0C29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19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к применению инструментов и методов бережливого производства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2F3571" w:rsidRDefault="00EE2884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E2884" w:rsidRPr="002F3571" w:rsidRDefault="00EE2884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C24443" w:rsidP="00C24443">
            <w:pPr>
              <w:suppressAutoHyphens/>
              <w:rPr>
                <w:rStyle w:val="2"/>
                <w:rFonts w:eastAsia="Arial Unicode MS"/>
              </w:rPr>
            </w:pPr>
            <w:r w:rsidRPr="00096D74">
              <w:rPr>
                <w:rStyle w:val="2"/>
                <w:rFonts w:eastAsia="Arial Unicode MS"/>
              </w:rPr>
              <w:t xml:space="preserve">ЛР 13. </w:t>
            </w:r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</w:t>
            </w: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исчислений; </w:t>
            </w:r>
          </w:p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52D00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06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305" w:type="pct"/>
          </w:tcPr>
          <w:p w:rsidR="00C24443" w:rsidRPr="00096D74" w:rsidRDefault="00C24443" w:rsidP="00C2444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96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18 </w:t>
            </w:r>
            <w:proofErr w:type="gramStart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096D74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создании положительного имиджа колледжа</w:t>
            </w:r>
          </w:p>
          <w:p w:rsidR="00F52D00" w:rsidRPr="00184F42" w:rsidRDefault="00F52D00" w:rsidP="00C24443">
            <w:pPr>
              <w:suppressAutoHyphens/>
              <w:rPr>
                <w:rStyle w:val="2"/>
                <w:rFonts w:eastAsia="Arial Unicode MS"/>
              </w:rPr>
            </w:pP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F52D00" w:rsidRPr="00444E92" w:rsidTr="003E52B6">
        <w:trPr>
          <w:trHeight w:val="843"/>
        </w:trPr>
        <w:tc>
          <w:tcPr>
            <w:tcW w:w="925" w:type="pct"/>
          </w:tcPr>
          <w:p w:rsidR="00F52D00" w:rsidRPr="00444E92" w:rsidRDefault="00F52D00" w:rsidP="00F52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Решать системы линейных уравнений различными методами</w:t>
            </w:r>
          </w:p>
        </w:tc>
        <w:tc>
          <w:tcPr>
            <w:tcW w:w="1695" w:type="pct"/>
          </w:tcPr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3571" w:rsidRPr="002F3571" w:rsidRDefault="002F3571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2F35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E2884" w:rsidRPr="002F3571" w:rsidRDefault="00EE2884" w:rsidP="002F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pct"/>
          </w:tcPr>
          <w:p w:rsidR="00F52D00" w:rsidRPr="00184F42" w:rsidRDefault="00F52D00" w:rsidP="00EE28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F42">
              <w:rPr>
                <w:rStyle w:val="2"/>
                <w:rFonts w:eastAsia="Arial Unicode MS"/>
              </w:rPr>
              <w:t xml:space="preserve">ЛР 14. </w:t>
            </w:r>
            <w:proofErr w:type="gramStart"/>
            <w:r w:rsidRPr="00184F42">
              <w:rPr>
                <w:rStyle w:val="2"/>
                <w:rFonts w:eastAsia="Arial Unicode MS"/>
              </w:rPr>
              <w:t>Проявляющий</w:t>
            </w:r>
            <w:proofErr w:type="gramEnd"/>
            <w:r w:rsidRPr="00184F42">
              <w:rPr>
                <w:rStyle w:val="2"/>
                <w:rFonts w:eastAsia="Arial Unicode MS"/>
              </w:rPr>
              <w:t xml:space="preserve"> сознательное отношение к непрерывному образова</w:t>
            </w:r>
            <w:r w:rsidRPr="00184F42">
              <w:rPr>
                <w:rStyle w:val="2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 w:rsidRPr="00184F42">
              <w:rPr>
                <w:rStyle w:val="2"/>
                <w:rFonts w:eastAsia="Arial Unicode MS"/>
              </w:rPr>
              <w:softHyphen/>
              <w:t>тельности</w:t>
            </w:r>
          </w:p>
        </w:tc>
        <w:tc>
          <w:tcPr>
            <w:tcW w:w="1076" w:type="pct"/>
          </w:tcPr>
          <w:p w:rsidR="00F52D00" w:rsidRDefault="00F52D00">
            <w:r w:rsidRPr="00171C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444E92" w:rsidRPr="00444E92" w:rsidRDefault="00444E92" w:rsidP="00444E9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E92" w:rsidRPr="00444E92" w:rsidRDefault="00444E92" w:rsidP="00444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6EE9" w:rsidRDefault="00C16EE9"/>
    <w:sectPr w:rsidR="00C16EE9" w:rsidSect="00F131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96FA8"/>
    <w:multiLevelType w:val="hybridMultilevel"/>
    <w:tmpl w:val="21F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690A"/>
    <w:multiLevelType w:val="hybridMultilevel"/>
    <w:tmpl w:val="DB1A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92"/>
    <w:rsid w:val="000122B4"/>
    <w:rsid w:val="00053C97"/>
    <w:rsid w:val="00071C20"/>
    <w:rsid w:val="00096D74"/>
    <w:rsid w:val="000E0C29"/>
    <w:rsid w:val="000F72BB"/>
    <w:rsid w:val="001C5900"/>
    <w:rsid w:val="001D385E"/>
    <w:rsid w:val="002D5D43"/>
    <w:rsid w:val="002F3571"/>
    <w:rsid w:val="00304207"/>
    <w:rsid w:val="00365989"/>
    <w:rsid w:val="003D6E51"/>
    <w:rsid w:val="003D7721"/>
    <w:rsid w:val="003E52B6"/>
    <w:rsid w:val="00444E92"/>
    <w:rsid w:val="004618C9"/>
    <w:rsid w:val="005912E8"/>
    <w:rsid w:val="005E07E5"/>
    <w:rsid w:val="006C013D"/>
    <w:rsid w:val="007441EB"/>
    <w:rsid w:val="00770051"/>
    <w:rsid w:val="007D4EA4"/>
    <w:rsid w:val="007D6303"/>
    <w:rsid w:val="00857CD1"/>
    <w:rsid w:val="009922D5"/>
    <w:rsid w:val="009D460E"/>
    <w:rsid w:val="00A01F20"/>
    <w:rsid w:val="00A02723"/>
    <w:rsid w:val="00A56318"/>
    <w:rsid w:val="00A77546"/>
    <w:rsid w:val="00AB47C2"/>
    <w:rsid w:val="00B05EA9"/>
    <w:rsid w:val="00C16EE9"/>
    <w:rsid w:val="00C24443"/>
    <w:rsid w:val="00CA2A6E"/>
    <w:rsid w:val="00CB0A11"/>
    <w:rsid w:val="00CB119C"/>
    <w:rsid w:val="00CD1775"/>
    <w:rsid w:val="00D533BF"/>
    <w:rsid w:val="00E52939"/>
    <w:rsid w:val="00EE2884"/>
    <w:rsid w:val="00F13113"/>
    <w:rsid w:val="00F5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g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nen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z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ГМ</dc:creator>
  <cp:lastModifiedBy>Я</cp:lastModifiedBy>
  <cp:revision>11</cp:revision>
  <dcterms:created xsi:type="dcterms:W3CDTF">2023-09-13T05:43:00Z</dcterms:created>
  <dcterms:modified xsi:type="dcterms:W3CDTF">2024-03-25T09:26:00Z</dcterms:modified>
</cp:coreProperties>
</file>